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C48E1" w14:textId="562E8CD3" w:rsidR="004C53F0" w:rsidRDefault="004C53F0" w:rsidP="004C53F0">
      <w:pPr>
        <w:keepNext/>
        <w:keepLines/>
        <w:spacing w:line="240" w:lineRule="auto"/>
        <w:jc w:val="right"/>
        <w:rPr>
          <w:rFonts w:ascii="Tahoma" w:hAnsi="Tahoma" w:cs="Tahoma"/>
          <w:color w:val="000000"/>
          <w:sz w:val="18"/>
          <w:szCs w:val="18"/>
        </w:rPr>
      </w:pPr>
      <w:r w:rsidRPr="00861AA4">
        <w:rPr>
          <w:rFonts w:ascii="Tahoma" w:hAnsi="Tahoma" w:cs="Tahoma"/>
          <w:color w:val="000000"/>
          <w:sz w:val="18"/>
          <w:szCs w:val="18"/>
        </w:rPr>
        <w:t>Obrazec št. 1</w:t>
      </w:r>
    </w:p>
    <w:p w14:paraId="52DD6640" w14:textId="0682288E" w:rsidR="00BD6F7A" w:rsidRPr="00BD6F7A" w:rsidRDefault="00BD6F7A" w:rsidP="004C53F0">
      <w:pPr>
        <w:keepNext/>
        <w:keepLines/>
        <w:spacing w:line="240" w:lineRule="auto"/>
        <w:jc w:val="right"/>
        <w:rPr>
          <w:rFonts w:ascii="Tahoma" w:hAnsi="Tahoma" w:cs="Tahoma"/>
          <w:color w:val="002060"/>
          <w:sz w:val="18"/>
          <w:szCs w:val="18"/>
        </w:rPr>
      </w:pPr>
      <w:r w:rsidRPr="00BD6F7A">
        <w:rPr>
          <w:rFonts w:ascii="Tahoma" w:hAnsi="Tahoma" w:cs="Tahoma"/>
          <w:color w:val="002060"/>
          <w:sz w:val="18"/>
          <w:szCs w:val="18"/>
        </w:rPr>
        <w:t>pop 28.12.2021</w:t>
      </w:r>
    </w:p>
    <w:p w14:paraId="1A9A8B67" w14:textId="77777777" w:rsidR="004C53F0" w:rsidRPr="0054420B" w:rsidRDefault="004C53F0" w:rsidP="004C53F0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jc w:val="center"/>
        <w:rPr>
          <w:rFonts w:ascii="Tahoma" w:hAnsi="Tahoma" w:cs="Tahoma"/>
          <w:b/>
          <w:color w:val="000000"/>
          <w:sz w:val="18"/>
          <w:szCs w:val="18"/>
        </w:rPr>
      </w:pPr>
      <w:r w:rsidRPr="0054420B">
        <w:rPr>
          <w:rFonts w:ascii="Tahoma" w:hAnsi="Tahoma" w:cs="Tahoma"/>
          <w:b/>
          <w:color w:val="000000"/>
          <w:sz w:val="18"/>
          <w:szCs w:val="18"/>
        </w:rPr>
        <w:t>PONUDBA - PREDRAČUN</w:t>
      </w:r>
    </w:p>
    <w:p w14:paraId="35E2BA9F" w14:textId="77777777" w:rsidR="004C53F0" w:rsidRDefault="004C53F0" w:rsidP="004C53F0">
      <w:pPr>
        <w:keepNext/>
        <w:keepLines/>
        <w:rPr>
          <w:rFonts w:ascii="Tahoma" w:hAnsi="Tahoma" w:cs="Tahoma"/>
          <w:color w:val="000000"/>
          <w:sz w:val="18"/>
          <w:szCs w:val="18"/>
        </w:rPr>
      </w:pPr>
    </w:p>
    <w:p w14:paraId="561E352F" w14:textId="77777777" w:rsidR="004C53F0" w:rsidRDefault="004C53F0" w:rsidP="004C53F0">
      <w:pPr>
        <w:keepNext/>
        <w:keepLines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Na osnovi povabila za javno naročilo </w:t>
      </w:r>
      <w:bookmarkStart w:id="0" w:name="_Hlk487317093"/>
      <w:r>
        <w:rPr>
          <w:rFonts w:ascii="Tahoma" w:hAnsi="Tahoma" w:cs="Tahoma"/>
          <w:b/>
          <w:color w:val="000000"/>
          <w:sz w:val="18"/>
          <w:szCs w:val="18"/>
        </w:rPr>
        <w:t xml:space="preserve">»Dobava, montaža in vzdrževanje parkirnih avtomatov«, št. 9/2021 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bookmarkEnd w:id="0"/>
      <w:r>
        <w:rPr>
          <w:rFonts w:ascii="Tahoma" w:hAnsi="Tahoma" w:cs="Tahoma"/>
          <w:color w:val="000000"/>
          <w:sz w:val="18"/>
          <w:szCs w:val="18"/>
        </w:rPr>
        <w:t>dajemo ponudbo, kot sledi:</w:t>
      </w:r>
    </w:p>
    <w:p w14:paraId="5FEB3A98" w14:textId="77777777" w:rsidR="004C53F0" w:rsidRDefault="004C53F0" w:rsidP="004C53F0">
      <w:pPr>
        <w:keepNext/>
        <w:keepLines/>
        <w:rPr>
          <w:rFonts w:ascii="Tahoma" w:hAnsi="Tahoma" w:cs="Tahoma"/>
          <w:color w:val="000000"/>
          <w:szCs w:val="20"/>
        </w:rPr>
      </w:pPr>
    </w:p>
    <w:p w14:paraId="5E33AFFC" w14:textId="77777777" w:rsidR="004C53F0" w:rsidRDefault="004C53F0" w:rsidP="004C53F0">
      <w:pPr>
        <w:keepNext/>
        <w:keepLines/>
        <w:rPr>
          <w:rFonts w:ascii="Tahoma" w:hAnsi="Tahoma" w:cs="Tahoma"/>
          <w:color w:val="000000"/>
          <w:szCs w:val="20"/>
        </w:rPr>
      </w:pPr>
    </w:p>
    <w:p w14:paraId="7FF33D6B" w14:textId="77777777" w:rsidR="004C53F0" w:rsidRDefault="004C53F0" w:rsidP="004C53F0">
      <w:pPr>
        <w:keepNext/>
        <w:keepLines/>
        <w:numPr>
          <w:ilvl w:val="0"/>
          <w:numId w:val="1"/>
        </w:numPr>
        <w:spacing w:before="225" w:after="225" w:line="240" w:lineRule="auto"/>
        <w:contextualSpacing/>
        <w:rPr>
          <w:rFonts w:ascii="Tahoma" w:hAnsi="Tahoma" w:cs="Tahoma"/>
          <w:color w:val="000000"/>
          <w:szCs w:val="20"/>
          <w:u w:val="single"/>
        </w:rPr>
      </w:pPr>
      <w:r>
        <w:rPr>
          <w:rFonts w:ascii="Tahoma" w:hAnsi="Tahoma" w:cs="Tahoma"/>
          <w:b/>
          <w:bCs/>
          <w:color w:val="000000"/>
          <w:szCs w:val="20"/>
        </w:rPr>
        <w:t>PONUDBA št. ____________</w:t>
      </w:r>
    </w:p>
    <w:p w14:paraId="31884123" w14:textId="77777777" w:rsidR="004C53F0" w:rsidRDefault="004C53F0" w:rsidP="004C53F0">
      <w:pPr>
        <w:keepNext/>
        <w:keepLines/>
        <w:spacing w:before="225" w:after="225" w:line="240" w:lineRule="auto"/>
        <w:ind w:left="1080"/>
        <w:contextualSpacing/>
        <w:rPr>
          <w:rFonts w:ascii="Tahoma" w:hAnsi="Tahoma" w:cs="Tahoma"/>
          <w:color w:val="000000"/>
          <w:szCs w:val="20"/>
          <w:u w:val="single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4C53F0" w14:paraId="758906B9" w14:textId="77777777" w:rsidTr="000656C9">
        <w:trPr>
          <w:trHeight w:val="381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3379A94" w14:textId="77777777" w:rsidR="004C53F0" w:rsidRDefault="004C53F0" w:rsidP="000656C9">
            <w:pPr>
              <w:keepNext/>
              <w:keepLines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 IN NASLOV PONUDNIKA: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73208D1" w14:textId="77777777" w:rsidR="004C53F0" w:rsidRDefault="004C53F0" w:rsidP="000656C9">
            <w:pPr>
              <w:keepNext/>
              <w:keepLines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color w:val="000000"/>
                <w:position w:val="-2"/>
                <w:szCs w:val="20"/>
              </w:rPr>
              <w:t> </w:t>
            </w:r>
          </w:p>
        </w:tc>
      </w:tr>
    </w:tbl>
    <w:p w14:paraId="24D3EE61" w14:textId="77777777" w:rsidR="004C53F0" w:rsidRDefault="004C53F0" w:rsidP="004C53F0">
      <w:pPr>
        <w:keepNext/>
        <w:keepLines/>
        <w:spacing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716CCCC9" w14:textId="77777777" w:rsidR="004C53F0" w:rsidRDefault="004C53F0" w:rsidP="004C53F0">
      <w:pPr>
        <w:keepNext/>
        <w:keepLines/>
        <w:spacing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Ponudbo oddajamo (ustrezno označite):</w:t>
      </w:r>
    </w:p>
    <w:p w14:paraId="75F93B25" w14:textId="77777777" w:rsidR="004C53F0" w:rsidRPr="00786A66" w:rsidRDefault="004C53F0" w:rsidP="004C53F0">
      <w:pPr>
        <w:keepNext/>
        <w:keepLines/>
        <w:spacing w:line="240" w:lineRule="auto"/>
        <w:rPr>
          <w:rFonts w:ascii="Tahoma" w:hAnsi="Tahoma" w:cs="Tahoma"/>
          <w:b/>
          <w:color w:val="000000"/>
          <w:sz w:val="18"/>
          <w:szCs w:val="18"/>
        </w:rPr>
      </w:pPr>
    </w:p>
    <w:p w14:paraId="755EEBA8" w14:textId="77777777" w:rsidR="004C53F0" w:rsidRDefault="004C53F0" w:rsidP="004C53F0">
      <w:pPr>
        <w:keepNext/>
        <w:keepLines/>
        <w:spacing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fldChar w:fldCharType="begin">
          <w:ffData>
            <w:name w:val="cbox1586e14720696b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586e14720696b"/>
      <w:r>
        <w:rPr>
          <w:rFonts w:ascii="Tahoma" w:hAnsi="Tahoma" w:cs="Tahoma"/>
          <w:sz w:val="18"/>
          <w:szCs w:val="18"/>
        </w:rPr>
        <w:instrText xml:space="preserve"> FORMCHECKBOX </w:instrText>
      </w:r>
      <w:r w:rsidR="00BD6F7A">
        <w:rPr>
          <w:rFonts w:ascii="Tahoma" w:hAnsi="Tahoma" w:cs="Tahoma"/>
          <w:sz w:val="18"/>
          <w:szCs w:val="18"/>
        </w:rPr>
      </w:r>
      <w:r w:rsidR="00BD6F7A">
        <w:rPr>
          <w:rFonts w:ascii="Tahoma" w:hAnsi="Tahoma" w:cs="Tahoma"/>
          <w:sz w:val="18"/>
          <w:szCs w:val="18"/>
        </w:rPr>
        <w:fldChar w:fldCharType="separate"/>
      </w:r>
      <w:r>
        <w:fldChar w:fldCharType="end"/>
      </w:r>
      <w:bookmarkEnd w:id="1"/>
      <w:r>
        <w:rPr>
          <w:rFonts w:ascii="Tahoma" w:hAnsi="Tahoma" w:cs="Tahoma"/>
          <w:color w:val="000000"/>
          <w:sz w:val="18"/>
          <w:szCs w:val="18"/>
        </w:rPr>
        <w:t> samostojno</w:t>
      </w:r>
    </w:p>
    <w:p w14:paraId="5583778D" w14:textId="77777777" w:rsidR="004C53F0" w:rsidRDefault="004C53F0" w:rsidP="004C53F0">
      <w:pPr>
        <w:keepNext/>
        <w:keepLines/>
        <w:spacing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fldChar w:fldCharType="begin">
          <w:ffData>
            <w:name w:val="cbox1586e147207910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86e147207910"/>
      <w:r>
        <w:rPr>
          <w:rFonts w:ascii="Tahoma" w:hAnsi="Tahoma" w:cs="Tahoma"/>
          <w:sz w:val="18"/>
          <w:szCs w:val="18"/>
        </w:rPr>
        <w:instrText xml:space="preserve"> FORMCHECKBOX </w:instrText>
      </w:r>
      <w:r w:rsidR="00BD6F7A">
        <w:rPr>
          <w:rFonts w:ascii="Tahoma" w:hAnsi="Tahoma" w:cs="Tahoma"/>
          <w:sz w:val="18"/>
          <w:szCs w:val="18"/>
        </w:rPr>
      </w:r>
      <w:r w:rsidR="00BD6F7A">
        <w:rPr>
          <w:rFonts w:ascii="Tahoma" w:hAnsi="Tahoma" w:cs="Tahoma"/>
          <w:sz w:val="18"/>
          <w:szCs w:val="18"/>
        </w:rPr>
        <w:fldChar w:fldCharType="separate"/>
      </w:r>
      <w:r>
        <w:fldChar w:fldCharType="end"/>
      </w:r>
      <w:bookmarkEnd w:id="2"/>
      <w:r>
        <w:rPr>
          <w:rFonts w:ascii="Tahoma" w:hAnsi="Tahoma" w:cs="Tahoma"/>
          <w:color w:val="000000"/>
          <w:sz w:val="18"/>
          <w:szCs w:val="18"/>
        </w:rPr>
        <w:t> z naslednjimi partnerji (navedite samo naziv podjetja): ________________________________</w:t>
      </w:r>
    </w:p>
    <w:p w14:paraId="2F8E4F3D" w14:textId="77777777" w:rsidR="004C53F0" w:rsidRDefault="004C53F0" w:rsidP="004C53F0">
      <w:pPr>
        <w:keepNext/>
        <w:keepLines/>
        <w:spacing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fldChar w:fldCharType="begin">
          <w:ffData>
            <w:name w:val="cbox1586e147207c0e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586e147207c0e"/>
      <w:r>
        <w:rPr>
          <w:rFonts w:ascii="Tahoma" w:hAnsi="Tahoma" w:cs="Tahoma"/>
          <w:sz w:val="18"/>
          <w:szCs w:val="18"/>
        </w:rPr>
        <w:instrText xml:space="preserve"> FORMCHECKBOX </w:instrText>
      </w:r>
      <w:r w:rsidR="00BD6F7A">
        <w:rPr>
          <w:rFonts w:ascii="Tahoma" w:hAnsi="Tahoma" w:cs="Tahoma"/>
          <w:sz w:val="18"/>
          <w:szCs w:val="18"/>
        </w:rPr>
      </w:r>
      <w:r w:rsidR="00BD6F7A">
        <w:rPr>
          <w:rFonts w:ascii="Tahoma" w:hAnsi="Tahoma" w:cs="Tahoma"/>
          <w:sz w:val="18"/>
          <w:szCs w:val="18"/>
        </w:rPr>
        <w:fldChar w:fldCharType="separate"/>
      </w:r>
      <w:r>
        <w:fldChar w:fldCharType="end"/>
      </w:r>
      <w:bookmarkEnd w:id="3"/>
      <w:r>
        <w:rPr>
          <w:rFonts w:ascii="Tahoma" w:hAnsi="Tahoma" w:cs="Tahoma"/>
          <w:color w:val="000000"/>
          <w:sz w:val="18"/>
          <w:szCs w:val="18"/>
        </w:rPr>
        <w:t> z naslednjimi podizvajalci (navedite samo naziv podjetja): ______________________________</w:t>
      </w:r>
    </w:p>
    <w:p w14:paraId="0182AA09" w14:textId="77777777" w:rsidR="004C53F0" w:rsidRDefault="004C53F0" w:rsidP="004C53F0">
      <w:pPr>
        <w:keepNext/>
        <w:keepLines/>
        <w:spacing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fldChar w:fldCharType="begin">
          <w:ffData>
            <w:name w:val="cbox1586e147207f0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box1586e147207f03"/>
      <w:r>
        <w:rPr>
          <w:rFonts w:ascii="Tahoma" w:hAnsi="Tahoma" w:cs="Tahoma"/>
          <w:sz w:val="18"/>
          <w:szCs w:val="18"/>
        </w:rPr>
        <w:instrText xml:space="preserve"> FORMCHECKBOX </w:instrText>
      </w:r>
      <w:r w:rsidR="00BD6F7A">
        <w:rPr>
          <w:rFonts w:ascii="Tahoma" w:hAnsi="Tahoma" w:cs="Tahoma"/>
          <w:sz w:val="18"/>
          <w:szCs w:val="18"/>
        </w:rPr>
      </w:r>
      <w:r w:rsidR="00BD6F7A">
        <w:rPr>
          <w:rFonts w:ascii="Tahoma" w:hAnsi="Tahoma" w:cs="Tahoma"/>
          <w:sz w:val="18"/>
          <w:szCs w:val="18"/>
        </w:rPr>
        <w:fldChar w:fldCharType="separate"/>
      </w:r>
      <w:r>
        <w:fldChar w:fldCharType="end"/>
      </w:r>
      <w:bookmarkEnd w:id="4"/>
      <w:r>
        <w:rPr>
          <w:rFonts w:ascii="Tahoma" w:hAnsi="Tahoma" w:cs="Tahoma"/>
          <w:color w:val="000000"/>
          <w:sz w:val="18"/>
          <w:szCs w:val="18"/>
        </w:rPr>
        <w:t> z uporabo zmogljivosti naslednjih subjektov (navedite samo firme): _______________________</w:t>
      </w:r>
    </w:p>
    <w:p w14:paraId="0CC1CAB4" w14:textId="77777777" w:rsidR="004C53F0" w:rsidRDefault="004C53F0" w:rsidP="004C53F0">
      <w:pPr>
        <w:keepNext/>
        <w:keepLines/>
        <w:spacing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14:paraId="018A0E0C" w14:textId="77777777" w:rsidR="004C53F0" w:rsidRDefault="004C53F0" w:rsidP="004C53F0">
      <w:pPr>
        <w:keepNext/>
        <w:keepLines/>
        <w:spacing w:line="240" w:lineRule="auto"/>
        <w:ind w:left="720"/>
        <w:contextualSpacing/>
        <w:rPr>
          <w:rFonts w:ascii="Tahoma" w:hAnsi="Tahoma" w:cs="Tahoma"/>
          <w:sz w:val="18"/>
          <w:szCs w:val="18"/>
        </w:rPr>
      </w:pPr>
    </w:p>
    <w:p w14:paraId="2849993F" w14:textId="77777777" w:rsidR="004C53F0" w:rsidRPr="004F307D" w:rsidRDefault="004C53F0" w:rsidP="004C53F0">
      <w:pPr>
        <w:keepNext/>
        <w:keepLines/>
        <w:numPr>
          <w:ilvl w:val="0"/>
          <w:numId w:val="2"/>
        </w:numPr>
        <w:spacing w:line="240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SKUPNI PONUDBENI ZNESEK </w:t>
      </w:r>
    </w:p>
    <w:p w14:paraId="2A88CE88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37"/>
        <w:gridCol w:w="1397"/>
        <w:gridCol w:w="2095"/>
        <w:gridCol w:w="1631"/>
      </w:tblGrid>
      <w:tr w:rsidR="004C53F0" w:rsidRPr="004F307D" w14:paraId="034F6F06" w14:textId="77777777" w:rsidTr="004C53F0">
        <w:trPr>
          <w:trHeight w:val="459"/>
        </w:trPr>
        <w:tc>
          <w:tcPr>
            <w:tcW w:w="2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135" w:type="dxa"/>
              <w:bottom w:w="135" w:type="dxa"/>
            </w:tcMar>
            <w:vAlign w:val="center"/>
          </w:tcPr>
          <w:p w14:paraId="5D680D6C" w14:textId="77777777" w:rsidR="004C53F0" w:rsidRPr="002338D4" w:rsidRDefault="004C53F0" w:rsidP="004C53F0">
            <w:pPr>
              <w:pStyle w:val="Odstavekseznama"/>
              <w:keepNext/>
              <w:keepLines/>
              <w:numPr>
                <w:ilvl w:val="0"/>
                <w:numId w:val="3"/>
              </w:numPr>
              <w:jc w:val="left"/>
              <w:rPr>
                <w:rFonts w:ascii="Tahoma" w:hAnsi="Tahoma" w:cs="Tahoma"/>
                <w:sz w:val="16"/>
                <w:szCs w:val="16"/>
              </w:rPr>
            </w:pPr>
            <w:bookmarkStart w:id="5" w:name="_Hlk87441502"/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 xml:space="preserve">            </w:t>
            </w:r>
            <w:r w:rsidRPr="002338D4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Postavka</w:t>
            </w:r>
          </w:p>
        </w:tc>
        <w:tc>
          <w:tcPr>
            <w:tcW w:w="7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135" w:type="dxa"/>
              <w:bottom w:w="135" w:type="dxa"/>
            </w:tcMar>
            <w:vAlign w:val="center"/>
          </w:tcPr>
          <w:p w14:paraId="7BD7D627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07D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Predvidena količina</w:t>
            </w:r>
          </w:p>
        </w:tc>
        <w:tc>
          <w:tcPr>
            <w:tcW w:w="1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14:paraId="223F81EB" w14:textId="3E4948D9" w:rsidR="004C53F0" w:rsidRPr="00BD6F7A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2060"/>
                <w:position w:val="-2"/>
                <w:sz w:val="16"/>
                <w:szCs w:val="16"/>
                <w:shd w:val="clear" w:color="auto" w:fill="D1D1D1"/>
              </w:rPr>
            </w:pPr>
            <w:r w:rsidRPr="00BD6F7A">
              <w:rPr>
                <w:rFonts w:ascii="Tahoma" w:hAnsi="Tahoma" w:cs="Tahoma"/>
                <w:b/>
                <w:bCs/>
                <w:color w:val="002060"/>
                <w:position w:val="-2"/>
                <w:sz w:val="16"/>
                <w:szCs w:val="16"/>
                <w:shd w:val="clear" w:color="auto" w:fill="D1D1D1"/>
              </w:rPr>
              <w:t>Cena na enoto (parkomat, mesec)</w:t>
            </w:r>
          </w:p>
          <w:p w14:paraId="7967CFA3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 w:rsidRPr="00BD6F7A">
              <w:rPr>
                <w:rFonts w:ascii="Tahoma" w:hAnsi="Tahoma" w:cs="Tahoma"/>
                <w:b/>
                <w:bCs/>
                <w:color w:val="002060"/>
                <w:position w:val="-2"/>
                <w:sz w:val="16"/>
                <w:szCs w:val="16"/>
                <w:shd w:val="clear" w:color="auto" w:fill="D1D1D1"/>
              </w:rPr>
              <w:t>v EUR brez DDV</w:t>
            </w:r>
          </w:p>
        </w:tc>
        <w:tc>
          <w:tcPr>
            <w:tcW w:w="90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436FFAC" w14:textId="77777777" w:rsidR="004C53F0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</w:p>
          <w:p w14:paraId="4CFB182A" w14:textId="77777777" w:rsidR="004C53F0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 xml:space="preserve">Skupna znesek </w:t>
            </w:r>
          </w:p>
          <w:p w14:paraId="57DAE351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 xml:space="preserve">v </w:t>
            </w:r>
            <w:r w:rsidRPr="004F307D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EUR brez DDV</w:t>
            </w:r>
          </w:p>
        </w:tc>
      </w:tr>
      <w:tr w:rsidR="004C53F0" w:rsidRPr="004F307D" w14:paraId="71384652" w14:textId="77777777" w:rsidTr="004C53F0">
        <w:tc>
          <w:tcPr>
            <w:tcW w:w="2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1962EF6E" w14:textId="77777777" w:rsidR="004C53F0" w:rsidRPr="004F307D" w:rsidRDefault="004C53F0" w:rsidP="000656C9">
            <w:pPr>
              <w:keepNext/>
              <w:keepLines/>
              <w:spacing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5B0745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>
              <w:rPr>
                <w:rFonts w:ascii="Tahoma" w:hAnsi="Tahoma" w:cs="Tahoma"/>
                <w:sz w:val="18"/>
                <w:szCs w:val="18"/>
              </w:rPr>
              <w:t xml:space="preserve"> Dobava, montaža, priklop parkomata s solarnim napajanjem, povezava v nadzorni center ter vzdrževanje parkomatov, vzdrževanje programske opreme in nadzornega centra parkirnih sistemov.</w:t>
            </w:r>
          </w:p>
        </w:tc>
        <w:tc>
          <w:tcPr>
            <w:tcW w:w="7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  <w:tcMar>
              <w:top w:w="135" w:type="dxa"/>
              <w:bottom w:w="135" w:type="dxa"/>
            </w:tcMar>
            <w:vAlign w:val="center"/>
          </w:tcPr>
          <w:p w14:paraId="038815ED" w14:textId="6565BAD7" w:rsidR="004C53F0" w:rsidRPr="00BD6F7A" w:rsidRDefault="004C53F0" w:rsidP="000656C9">
            <w:pPr>
              <w:keepNext/>
              <w:keepLines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D6F7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25 </w:t>
            </w:r>
            <w:r w:rsidRPr="00BD6F7A">
              <w:rPr>
                <w:rFonts w:ascii="Tahoma" w:hAnsi="Tahoma" w:cs="Tahoma"/>
                <w:b/>
                <w:bCs/>
                <w:color w:val="002060"/>
                <w:sz w:val="18"/>
                <w:szCs w:val="18"/>
              </w:rPr>
              <w:t>parkomatov</w:t>
            </w:r>
          </w:p>
        </w:tc>
        <w:tc>
          <w:tcPr>
            <w:tcW w:w="1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16BDC9BE" w14:textId="77777777" w:rsidR="004C53F0" w:rsidRPr="00324658" w:rsidRDefault="004C53F0" w:rsidP="000656C9">
            <w:pPr>
              <w:keepNext/>
              <w:keepLines/>
              <w:jc w:val="center"/>
              <w:rPr>
                <w:rFonts w:ascii="Tahoma" w:hAnsi="Tahoma" w:cs="Tahoma"/>
                <w:color w:val="FFF2CC" w:themeColor="accent4" w:themeTint="33"/>
                <w:sz w:val="18"/>
                <w:szCs w:val="18"/>
              </w:rPr>
            </w:pPr>
          </w:p>
        </w:tc>
        <w:tc>
          <w:tcPr>
            <w:tcW w:w="90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03FF38F2" w14:textId="77777777" w:rsidR="004C53F0" w:rsidRPr="004F307D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5"/>
      <w:tr w:rsidR="004C53F0" w:rsidRPr="004F307D" w14:paraId="4318DC2C" w14:textId="77777777" w:rsidTr="004C53F0">
        <w:trPr>
          <w:trHeight w:val="1078"/>
        </w:trPr>
        <w:tc>
          <w:tcPr>
            <w:tcW w:w="2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16EEB0A7" w14:textId="77777777" w:rsidR="004C53F0" w:rsidRPr="004F307D" w:rsidRDefault="004C53F0" w:rsidP="000656C9">
            <w:pPr>
              <w:keepNext/>
              <w:keepLines/>
              <w:spacing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5B0745"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Vzdrževanje programske opreme in nadzornega centra parkirnih sistemov ter uporaba in gostovanje davčnih blagajn</w:t>
            </w:r>
            <w:r w:rsidRPr="005B0745">
              <w:rPr>
                <w:rFonts w:ascii="Tahoma" w:hAnsi="Tahoma" w:cs="Tahoma"/>
                <w:sz w:val="18"/>
                <w:szCs w:val="18"/>
                <w:u w:val="single"/>
              </w:rPr>
              <w:t xml:space="preserve"> izven</w:t>
            </w:r>
            <w:r>
              <w:rPr>
                <w:rFonts w:ascii="Tahoma" w:hAnsi="Tahoma" w:cs="Tahoma"/>
                <w:sz w:val="18"/>
                <w:szCs w:val="18"/>
              </w:rPr>
              <w:t xml:space="preserve"> garancijske dobe.</w:t>
            </w:r>
          </w:p>
        </w:tc>
        <w:tc>
          <w:tcPr>
            <w:tcW w:w="7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  <w:tcMar>
              <w:top w:w="135" w:type="dxa"/>
              <w:bottom w:w="135" w:type="dxa"/>
            </w:tcMar>
            <w:vAlign w:val="center"/>
          </w:tcPr>
          <w:p w14:paraId="1AA9DFE4" w14:textId="2B21A7B3" w:rsidR="004C53F0" w:rsidRPr="00BD6F7A" w:rsidRDefault="004C53F0" w:rsidP="004C53F0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D6F7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BD6F7A">
              <w:rPr>
                <w:rFonts w:ascii="Tahoma" w:hAnsi="Tahoma" w:cs="Tahoma"/>
                <w:b/>
                <w:bCs/>
                <w:color w:val="002060"/>
                <w:sz w:val="18"/>
                <w:szCs w:val="18"/>
              </w:rPr>
              <w:t>900 mesečnih vzdrževanj</w:t>
            </w:r>
          </w:p>
        </w:tc>
        <w:tc>
          <w:tcPr>
            <w:tcW w:w="1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55D3AD3A" w14:textId="77777777" w:rsidR="004C53F0" w:rsidRPr="004F307D" w:rsidRDefault="004C53F0" w:rsidP="004C53F0">
            <w:pPr>
              <w:keepNext/>
              <w:keepLines/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6513C927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53F0" w:rsidRPr="004F307D" w14:paraId="719F436F" w14:textId="77777777" w:rsidTr="004C53F0">
        <w:trPr>
          <w:trHeight w:val="431"/>
        </w:trPr>
        <w:tc>
          <w:tcPr>
            <w:tcW w:w="2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0043E138" w14:textId="7D53F24F" w:rsidR="004C53F0" w:rsidRPr="004F307D" w:rsidRDefault="004C53F0" w:rsidP="000656C9">
            <w:pPr>
              <w:keepNext/>
              <w:keepLines/>
              <w:spacing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A063A5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Pr="004F307D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 xml:space="preserve">Redno vzdrževanje parkomatov </w:t>
            </w:r>
            <w:r w:rsidRPr="00657903">
              <w:rPr>
                <w:rFonts w:ascii="Tahoma" w:hAnsi="Tahoma" w:cs="Tahoma"/>
                <w:sz w:val="18"/>
                <w:szCs w:val="18"/>
                <w:u w:val="single"/>
              </w:rPr>
              <w:t>izven</w:t>
            </w:r>
            <w:r>
              <w:rPr>
                <w:rFonts w:ascii="Tahoma" w:hAnsi="Tahoma" w:cs="Tahoma"/>
                <w:sz w:val="18"/>
                <w:szCs w:val="18"/>
              </w:rPr>
              <w:t xml:space="preserve"> garancijske dobe</w:t>
            </w:r>
          </w:p>
        </w:tc>
        <w:tc>
          <w:tcPr>
            <w:tcW w:w="7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  <w:tcMar>
              <w:top w:w="135" w:type="dxa"/>
              <w:bottom w:w="135" w:type="dxa"/>
            </w:tcMar>
            <w:vAlign w:val="center"/>
          </w:tcPr>
          <w:p w14:paraId="4723C336" w14:textId="3015B5C5" w:rsidR="004C53F0" w:rsidRPr="00BD6F7A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D6F7A">
              <w:rPr>
                <w:rFonts w:ascii="Tahoma" w:hAnsi="Tahoma" w:cs="Tahoma"/>
                <w:b/>
                <w:bCs/>
                <w:color w:val="002060"/>
                <w:sz w:val="18"/>
                <w:szCs w:val="18"/>
              </w:rPr>
              <w:t>900 mesečnih vzdrževanj</w:t>
            </w:r>
          </w:p>
        </w:tc>
        <w:tc>
          <w:tcPr>
            <w:tcW w:w="1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4204CC5B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7454BB38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53F0" w:rsidRPr="004F307D" w14:paraId="47064454" w14:textId="77777777" w:rsidTr="004C53F0">
        <w:trPr>
          <w:trHeight w:val="770"/>
        </w:trPr>
        <w:tc>
          <w:tcPr>
            <w:tcW w:w="2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05EAEF57" w14:textId="77777777" w:rsidR="004C53F0" w:rsidRPr="00EE0C30" w:rsidRDefault="004C53F0" w:rsidP="000656C9">
            <w:pPr>
              <w:keepNext/>
              <w:keepLines/>
              <w:spacing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71AD2"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 xml:space="preserve">. Ocenjeni znesek rezervnih delov in potrošnega materiala za redno vzdrževanje za obdobje </w:t>
            </w:r>
            <w:r w:rsidRPr="002A541E">
              <w:rPr>
                <w:rFonts w:ascii="Tahoma" w:hAnsi="Tahoma" w:cs="Tahoma"/>
                <w:sz w:val="18"/>
                <w:szCs w:val="18"/>
                <w:u w:val="single"/>
              </w:rPr>
              <w:t>izven</w:t>
            </w:r>
            <w:r>
              <w:rPr>
                <w:rFonts w:ascii="Tahoma" w:hAnsi="Tahoma" w:cs="Tahoma"/>
                <w:sz w:val="18"/>
                <w:szCs w:val="18"/>
              </w:rPr>
              <w:t xml:space="preserve"> garancijske dobe </w:t>
            </w:r>
          </w:p>
        </w:tc>
        <w:tc>
          <w:tcPr>
            <w:tcW w:w="7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tcMar>
              <w:top w:w="135" w:type="dxa"/>
              <w:bottom w:w="135" w:type="dxa"/>
            </w:tcMar>
            <w:vAlign w:val="center"/>
          </w:tcPr>
          <w:p w14:paraId="20EC9361" w14:textId="77777777" w:rsidR="004C53F0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2EDEC19D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19C93CEF" w14:textId="77777777" w:rsidR="004C53F0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8336714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25.000,00</w:t>
            </w:r>
          </w:p>
        </w:tc>
      </w:tr>
      <w:tr w:rsidR="004C53F0" w:rsidRPr="004F307D" w14:paraId="0A0ADF59" w14:textId="77777777" w:rsidTr="004C53F0">
        <w:tc>
          <w:tcPr>
            <w:tcW w:w="21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56783117" w14:textId="77777777" w:rsidR="004C53F0" w:rsidRPr="00316BBD" w:rsidRDefault="004C53F0" w:rsidP="000656C9">
            <w:pPr>
              <w:keepNext/>
              <w:keepLines/>
              <w:spacing w:line="240" w:lineRule="auto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A. Skupaj ponudbeni znesek v  EUR brez DDV</w:t>
            </w:r>
          </w:p>
        </w:tc>
        <w:tc>
          <w:tcPr>
            <w:tcW w:w="7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tcMar>
              <w:top w:w="135" w:type="dxa"/>
              <w:bottom w:w="135" w:type="dxa"/>
            </w:tcMar>
            <w:vAlign w:val="center"/>
          </w:tcPr>
          <w:p w14:paraId="5C0032BE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5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vAlign w:val="center"/>
          </w:tcPr>
          <w:p w14:paraId="0EA798BD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36B99EB9" w14:textId="77777777" w:rsidR="004C53F0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E271F63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hAnsi="Tahoma" w:cs="Tahoma"/>
          <w:b/>
          <w:sz w:val="18"/>
          <w:szCs w:val="18"/>
        </w:rPr>
      </w:pPr>
    </w:p>
    <w:p w14:paraId="1DEC12CD" w14:textId="10C5D8AB" w:rsidR="004C53F0" w:rsidRPr="00E50ACC" w:rsidRDefault="004C53F0" w:rsidP="004C53F0">
      <w:pPr>
        <w:keepNext/>
        <w:keepLines/>
        <w:tabs>
          <w:tab w:val="left" w:pos="360"/>
        </w:tabs>
        <w:spacing w:line="240" w:lineRule="auto"/>
        <w:ind w:left="360"/>
        <w:jc w:val="left"/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</w:pPr>
      <w:r w:rsidRPr="00E50ACC"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>Tč. 1</w:t>
      </w:r>
      <w:r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 xml:space="preserve">. </w:t>
      </w:r>
      <w:r w:rsidRPr="00E50ACC"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>Cena vključuje ceno dobave parkomata z montažo oziroma postavitvijo ter priklopom parkomatov vključno s preizkusnim delovanjem, vgradnjo, vzdrževanjem in 36</w:t>
      </w:r>
      <w:r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>-</w:t>
      </w:r>
      <w:r w:rsidRPr="00E50ACC"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 xml:space="preserve">mesečno garancijo. </w:t>
      </w:r>
    </w:p>
    <w:p w14:paraId="049A034A" w14:textId="77777777" w:rsidR="004C53F0" w:rsidRPr="00E50ACC" w:rsidRDefault="004C53F0" w:rsidP="004C53F0">
      <w:pPr>
        <w:keepNext/>
        <w:keepLines/>
        <w:tabs>
          <w:tab w:val="left" w:pos="360"/>
        </w:tabs>
        <w:spacing w:line="240" w:lineRule="auto"/>
        <w:ind w:left="360"/>
        <w:jc w:val="left"/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</w:pPr>
    </w:p>
    <w:p w14:paraId="237CE5EE" w14:textId="4D37642D" w:rsidR="004C53F0" w:rsidRPr="00BD6F7A" w:rsidRDefault="004C53F0" w:rsidP="004C53F0">
      <w:pPr>
        <w:keepNext/>
        <w:keepLines/>
        <w:tabs>
          <w:tab w:val="left" w:pos="360"/>
        </w:tabs>
        <w:spacing w:line="240" w:lineRule="auto"/>
        <w:ind w:left="360"/>
        <w:jc w:val="left"/>
        <w:rPr>
          <w:rFonts w:ascii="Tahoma" w:hAnsi="Tahoma" w:cs="Tahoma"/>
          <w:i/>
          <w:iCs/>
          <w:color w:val="002060"/>
          <w:sz w:val="16"/>
          <w:szCs w:val="16"/>
        </w:rPr>
      </w:pPr>
      <w:r w:rsidRPr="00E50ACC"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>Tč. 2</w:t>
      </w:r>
      <w:r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>.</w:t>
      </w:r>
      <w:r w:rsidRPr="00E50ACC"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 xml:space="preserve"> in 3. Število vzdrževanj je le ocenjeno. Število je odvisno od datuma vključitve parkomata.</w:t>
      </w:r>
      <w:r w:rsidR="00BD6F7A">
        <w:rPr>
          <w:rFonts w:ascii="Tahoma" w:hAnsi="Tahoma" w:cs="Tahoma"/>
          <w:i/>
          <w:iCs/>
          <w:color w:val="808080" w:themeColor="background1" w:themeShade="80"/>
          <w:sz w:val="16"/>
          <w:szCs w:val="16"/>
        </w:rPr>
        <w:t xml:space="preserve"> </w:t>
      </w:r>
      <w:r w:rsidR="00BD6F7A">
        <w:rPr>
          <w:rFonts w:ascii="Tahoma" w:hAnsi="Tahoma" w:cs="Tahoma"/>
          <w:i/>
          <w:iCs/>
          <w:color w:val="002060"/>
          <w:sz w:val="16"/>
          <w:szCs w:val="16"/>
        </w:rPr>
        <w:t>C</w:t>
      </w:r>
      <w:r w:rsidR="00BD6F7A" w:rsidRPr="00BD6F7A">
        <w:rPr>
          <w:rFonts w:ascii="Tahoma" w:hAnsi="Tahoma" w:cs="Tahoma"/>
          <w:i/>
          <w:iCs/>
          <w:color w:val="002060"/>
          <w:sz w:val="16"/>
          <w:szCs w:val="16"/>
        </w:rPr>
        <w:t xml:space="preserve">ena mora biti podana </w:t>
      </w:r>
      <w:r w:rsidR="00BD6F7A">
        <w:rPr>
          <w:rFonts w:ascii="Tahoma" w:hAnsi="Tahoma" w:cs="Tahoma"/>
          <w:i/>
          <w:iCs/>
          <w:color w:val="002060"/>
          <w:sz w:val="16"/>
          <w:szCs w:val="16"/>
        </w:rPr>
        <w:t>z</w:t>
      </w:r>
      <w:r w:rsidR="00BD6F7A" w:rsidRPr="00BD6F7A">
        <w:rPr>
          <w:rFonts w:ascii="Tahoma" w:hAnsi="Tahoma" w:cs="Tahoma"/>
          <w:i/>
          <w:iCs/>
          <w:color w:val="002060"/>
          <w:sz w:val="16"/>
          <w:szCs w:val="16"/>
        </w:rPr>
        <w:t>a en (1) parkomat/mesec</w:t>
      </w:r>
      <w:r w:rsidR="00BD6F7A">
        <w:rPr>
          <w:rFonts w:ascii="Tahoma" w:hAnsi="Tahoma" w:cs="Tahoma"/>
          <w:i/>
          <w:iCs/>
          <w:color w:val="002060"/>
          <w:sz w:val="16"/>
          <w:szCs w:val="16"/>
        </w:rPr>
        <w:t>.</w:t>
      </w:r>
    </w:p>
    <w:p w14:paraId="098DB035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hAnsi="Tahoma" w:cs="Tahoma"/>
          <w:b/>
          <w:sz w:val="18"/>
          <w:szCs w:val="18"/>
        </w:rPr>
      </w:pPr>
    </w:p>
    <w:p w14:paraId="1BADA571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81"/>
        <w:gridCol w:w="1131"/>
        <w:gridCol w:w="1549"/>
        <w:gridCol w:w="2399"/>
      </w:tblGrid>
      <w:tr w:rsidR="004C53F0" w:rsidRPr="004F307D" w14:paraId="633AB799" w14:textId="77777777" w:rsidTr="00BD6F7A">
        <w:trPr>
          <w:trHeight w:val="426"/>
        </w:trPr>
        <w:tc>
          <w:tcPr>
            <w:tcW w:w="21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6FB09EC3" w14:textId="77777777" w:rsidR="004C53F0" w:rsidRPr="002338D4" w:rsidRDefault="004C53F0" w:rsidP="000656C9">
            <w:pPr>
              <w:keepNext/>
              <w:keepLines/>
              <w:ind w:left="36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lastRenderedPageBreak/>
              <w:t>B.</w:t>
            </w:r>
            <w:r w:rsidRPr="002338D4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 xml:space="preserve">            Postavka</w:t>
            </w:r>
          </w:p>
        </w:tc>
        <w:tc>
          <w:tcPr>
            <w:tcW w:w="6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65C7A050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07D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Predvidena količina</w:t>
            </w:r>
          </w:p>
        </w:tc>
        <w:tc>
          <w:tcPr>
            <w:tcW w:w="8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365E1878" w14:textId="3D44D4D7" w:rsidR="004C53F0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Cena na enoto (ura)</w:t>
            </w:r>
          </w:p>
          <w:p w14:paraId="52DD93A7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V EUR brez DDV</w:t>
            </w:r>
          </w:p>
        </w:tc>
        <w:tc>
          <w:tcPr>
            <w:tcW w:w="13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19764244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Skupni znesek v</w:t>
            </w:r>
          </w:p>
          <w:p w14:paraId="68D8E0F3" w14:textId="77777777" w:rsidR="004C53F0" w:rsidRPr="004F307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 w:rsidRPr="004F307D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EUR brez DDV</w:t>
            </w:r>
          </w:p>
        </w:tc>
      </w:tr>
      <w:tr w:rsidR="004C53F0" w:rsidRPr="004F307D" w14:paraId="2F5085F3" w14:textId="77777777" w:rsidTr="00BD6F7A">
        <w:trPr>
          <w:trHeight w:val="422"/>
        </w:trPr>
        <w:tc>
          <w:tcPr>
            <w:tcW w:w="21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5EA242F2" w14:textId="77777777" w:rsidR="004C53F0" w:rsidRPr="004F307D" w:rsidRDefault="004C53F0" w:rsidP="000656C9">
            <w:pPr>
              <w:keepNext/>
              <w:keepLines/>
              <w:spacing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5C6667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  <w:r>
              <w:rPr>
                <w:rFonts w:ascii="Tahoma" w:hAnsi="Tahoma" w:cs="Tahoma"/>
                <w:sz w:val="18"/>
                <w:szCs w:val="18"/>
              </w:rPr>
              <w:t xml:space="preserve"> IZREDNO investicijsko vzdrževanje parkomatov – škodni primeri za obdobje 96 mesecev*</w:t>
            </w:r>
          </w:p>
        </w:tc>
        <w:tc>
          <w:tcPr>
            <w:tcW w:w="6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tcMar>
              <w:top w:w="135" w:type="dxa"/>
              <w:bottom w:w="135" w:type="dxa"/>
            </w:tcMar>
            <w:vAlign w:val="center"/>
          </w:tcPr>
          <w:p w14:paraId="11EF1A01" w14:textId="77777777" w:rsidR="004C53F0" w:rsidRPr="004F307D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vAlign w:val="center"/>
          </w:tcPr>
          <w:p w14:paraId="1CC554E8" w14:textId="77777777" w:rsidR="004C53F0" w:rsidRPr="00324658" w:rsidRDefault="004C53F0" w:rsidP="000656C9">
            <w:pPr>
              <w:keepNext/>
              <w:keepLines/>
              <w:jc w:val="center"/>
              <w:rPr>
                <w:rFonts w:ascii="Tahoma" w:hAnsi="Tahoma" w:cs="Tahoma"/>
                <w:color w:val="FFF2CC" w:themeColor="accent4" w:themeTint="33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59571921" w14:textId="77777777" w:rsidR="004C53F0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D6BE073" w14:textId="77777777" w:rsidR="004C53F0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E8E9756" w14:textId="77777777" w:rsidR="004C53F0" w:rsidRPr="004F307D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100.000,00</w:t>
            </w:r>
          </w:p>
        </w:tc>
      </w:tr>
      <w:tr w:rsidR="004C53F0" w:rsidRPr="004F307D" w14:paraId="1D42ED2A" w14:textId="77777777" w:rsidTr="00BD6F7A">
        <w:trPr>
          <w:trHeight w:val="210"/>
        </w:trPr>
        <w:tc>
          <w:tcPr>
            <w:tcW w:w="21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3F2F8E99" w14:textId="77777777" w:rsidR="004C53F0" w:rsidRPr="002338D4" w:rsidRDefault="004C53F0" w:rsidP="000656C9">
            <w:pPr>
              <w:keepNext/>
              <w:keepLines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2. </w:t>
            </w:r>
            <w:r>
              <w:rPr>
                <w:rFonts w:ascii="Tahoma" w:hAnsi="Tahoma" w:cs="Tahoma"/>
                <w:sz w:val="18"/>
                <w:szCs w:val="18"/>
              </w:rPr>
              <w:t>Dodatne storitve  Programerska ura  (Ocenjene ure dela)</w:t>
            </w:r>
          </w:p>
        </w:tc>
        <w:tc>
          <w:tcPr>
            <w:tcW w:w="6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  <w:tcMar>
              <w:top w:w="135" w:type="dxa"/>
              <w:bottom w:w="135" w:type="dxa"/>
            </w:tcMar>
            <w:vAlign w:val="center"/>
          </w:tcPr>
          <w:p w14:paraId="1E7E5CD3" w14:textId="1EB2D50E" w:rsidR="004C53F0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100 ur</w:t>
            </w:r>
          </w:p>
        </w:tc>
        <w:tc>
          <w:tcPr>
            <w:tcW w:w="8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0BBCAF0" w14:textId="77777777" w:rsidR="004C53F0" w:rsidRPr="00324658" w:rsidRDefault="004C53F0" w:rsidP="000656C9">
            <w:pPr>
              <w:keepNext/>
              <w:keepLines/>
              <w:jc w:val="center"/>
              <w:rPr>
                <w:rFonts w:ascii="Tahoma" w:hAnsi="Tahoma" w:cs="Tahoma"/>
                <w:color w:val="FFF2CC" w:themeColor="accent4" w:themeTint="33"/>
                <w:sz w:val="18"/>
                <w:szCs w:val="18"/>
              </w:rPr>
            </w:pPr>
            <w:r>
              <w:rPr>
                <w:rFonts w:ascii="Tahoma" w:hAnsi="Tahoma" w:cs="Tahoma"/>
                <w:color w:val="FFF2CC" w:themeColor="accent4" w:themeTint="33"/>
                <w:sz w:val="18"/>
                <w:szCs w:val="18"/>
              </w:rPr>
              <w:t>_</w:t>
            </w:r>
          </w:p>
        </w:tc>
        <w:tc>
          <w:tcPr>
            <w:tcW w:w="13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6F65538B" w14:textId="77777777" w:rsidR="004C53F0" w:rsidRPr="004F307D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53F0" w:rsidRPr="004F307D" w14:paraId="5505711C" w14:textId="77777777" w:rsidTr="00BD6F7A">
        <w:trPr>
          <w:trHeight w:val="335"/>
        </w:trPr>
        <w:tc>
          <w:tcPr>
            <w:tcW w:w="21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2B912CDD" w14:textId="77777777" w:rsidR="004C53F0" w:rsidRPr="00316BBD" w:rsidRDefault="004C53F0" w:rsidP="000656C9">
            <w:pPr>
              <w:keepNext/>
              <w:keepLines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3. </w:t>
            </w:r>
            <w:r>
              <w:rPr>
                <w:rFonts w:ascii="Tahoma" w:hAnsi="Tahoma" w:cs="Tahoma"/>
                <w:sz w:val="18"/>
                <w:szCs w:val="18"/>
              </w:rPr>
              <w:t>Kilometrina</w:t>
            </w:r>
          </w:p>
        </w:tc>
        <w:tc>
          <w:tcPr>
            <w:tcW w:w="6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tcMar>
              <w:top w:w="135" w:type="dxa"/>
              <w:bottom w:w="135" w:type="dxa"/>
            </w:tcMar>
            <w:vAlign w:val="center"/>
          </w:tcPr>
          <w:p w14:paraId="7B72F47F" w14:textId="77777777" w:rsidR="004C53F0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vAlign w:val="center"/>
          </w:tcPr>
          <w:p w14:paraId="041AA0A7" w14:textId="77777777" w:rsidR="004C53F0" w:rsidRPr="00324658" w:rsidRDefault="004C53F0" w:rsidP="000656C9">
            <w:pPr>
              <w:keepNext/>
              <w:keepLines/>
              <w:jc w:val="center"/>
              <w:rPr>
                <w:rFonts w:ascii="Tahoma" w:hAnsi="Tahoma" w:cs="Tahoma"/>
                <w:color w:val="FFF2CC" w:themeColor="accent4" w:themeTint="33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0C91EB88" w14:textId="77777777" w:rsidR="004C53F0" w:rsidRPr="004F307D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2.000,00</w:t>
            </w:r>
          </w:p>
        </w:tc>
      </w:tr>
      <w:tr w:rsidR="004C53F0" w:rsidRPr="004F307D" w14:paraId="435689B1" w14:textId="77777777" w:rsidTr="00BD6F7A">
        <w:trPr>
          <w:trHeight w:val="335"/>
        </w:trPr>
        <w:tc>
          <w:tcPr>
            <w:tcW w:w="21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4CD11B8F" w14:textId="77777777" w:rsidR="004C53F0" w:rsidRDefault="004C53F0" w:rsidP="000656C9">
            <w:pPr>
              <w:keepNext/>
              <w:keepLines/>
              <w:contextualSpacing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B. Skupaj ponudbeni znesek v EUR brez DDV</w:t>
            </w:r>
          </w:p>
        </w:tc>
        <w:tc>
          <w:tcPr>
            <w:tcW w:w="6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tcMar>
              <w:top w:w="135" w:type="dxa"/>
              <w:bottom w:w="135" w:type="dxa"/>
            </w:tcMar>
            <w:vAlign w:val="center"/>
          </w:tcPr>
          <w:p w14:paraId="0D1B155E" w14:textId="77777777" w:rsidR="004C53F0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  <w:vAlign w:val="center"/>
          </w:tcPr>
          <w:p w14:paraId="630F7783" w14:textId="77777777" w:rsidR="004C53F0" w:rsidRPr="00324658" w:rsidRDefault="004C53F0" w:rsidP="000656C9">
            <w:pPr>
              <w:keepNext/>
              <w:keepLines/>
              <w:jc w:val="center"/>
              <w:rPr>
                <w:rFonts w:ascii="Tahoma" w:hAnsi="Tahoma" w:cs="Tahoma"/>
                <w:color w:val="FFF2CC" w:themeColor="accent4" w:themeTint="33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/>
          </w:tcPr>
          <w:p w14:paraId="6368B78D" w14:textId="77777777" w:rsidR="004C53F0" w:rsidRDefault="004C53F0" w:rsidP="000656C9">
            <w:pPr>
              <w:keepNext/>
              <w:keepLine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9ED3399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hAnsi="Tahoma" w:cs="Tahoma"/>
          <w:b/>
          <w:sz w:val="18"/>
          <w:szCs w:val="18"/>
        </w:rPr>
      </w:pPr>
      <w:r w:rsidRPr="00324658">
        <w:rPr>
          <w:rFonts w:ascii="Tahoma" w:hAnsi="Tahoma" w:cs="Tahoma"/>
          <w:b/>
          <w:sz w:val="18"/>
          <w:szCs w:val="18"/>
        </w:rPr>
        <w:tab/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2693"/>
        <w:gridCol w:w="2410"/>
      </w:tblGrid>
      <w:tr w:rsidR="004C53F0" w:rsidRPr="0090528D" w14:paraId="7881C691" w14:textId="77777777" w:rsidTr="00BD6F7A">
        <w:trPr>
          <w:trHeight w:val="572"/>
        </w:trPr>
        <w:tc>
          <w:tcPr>
            <w:tcW w:w="3998" w:type="dxa"/>
            <w:shd w:val="clear" w:color="auto" w:fill="D9D9D9"/>
            <w:vAlign w:val="center"/>
          </w:tcPr>
          <w:p w14:paraId="4BE16ECA" w14:textId="77777777" w:rsidR="004C53F0" w:rsidRPr="0090528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528D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Postavka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2641F0A" w14:textId="77777777" w:rsidR="004C53F0" w:rsidRPr="0090528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Skupni ponudbeni znesek</w:t>
            </w:r>
          </w:p>
          <w:p w14:paraId="76078C6F" w14:textId="77777777" w:rsidR="004C53F0" w:rsidRPr="0090528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528D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 xml:space="preserve"> v EUR brez DDV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1AA37B4F" w14:textId="77777777" w:rsidR="004C53F0" w:rsidRPr="0090528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>Skupni ponudbeni znesek</w:t>
            </w:r>
          </w:p>
          <w:p w14:paraId="0CBE3847" w14:textId="77777777" w:rsidR="004C53F0" w:rsidRPr="0090528D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528D">
              <w:rPr>
                <w:rFonts w:ascii="Tahoma" w:hAnsi="Tahoma" w:cs="Tahoma"/>
                <w:b/>
                <w:bCs/>
                <w:color w:val="000000"/>
                <w:position w:val="-2"/>
                <w:sz w:val="16"/>
                <w:szCs w:val="16"/>
                <w:shd w:val="clear" w:color="auto" w:fill="D1D1D1"/>
              </w:rPr>
              <w:t xml:space="preserve"> v EUR z DDV</w:t>
            </w:r>
          </w:p>
        </w:tc>
      </w:tr>
      <w:tr w:rsidR="004C53F0" w:rsidRPr="0090528D" w14:paraId="699B2F0E" w14:textId="77777777" w:rsidTr="00BD6F7A">
        <w:tc>
          <w:tcPr>
            <w:tcW w:w="3998" w:type="dxa"/>
            <w:shd w:val="clear" w:color="auto" w:fill="auto"/>
          </w:tcPr>
          <w:p w14:paraId="25ABB385" w14:textId="77777777" w:rsidR="004C53F0" w:rsidRPr="0090528D" w:rsidRDefault="004C53F0" w:rsidP="000656C9">
            <w:pPr>
              <w:spacing w:line="240" w:lineRule="auto"/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</w:rPr>
            </w:pPr>
          </w:p>
          <w:p w14:paraId="4712BF1F" w14:textId="77777777" w:rsidR="004C53F0" w:rsidRPr="0090528D" w:rsidRDefault="004C53F0" w:rsidP="000656C9">
            <w:pPr>
              <w:spacing w:line="240" w:lineRule="auto"/>
              <w:jc w:val="lef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</w:rPr>
              <w:t>Skupni p</w:t>
            </w:r>
            <w:r w:rsidRPr="0090528D"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</w:rPr>
              <w:t>onudbeni znesek  (</w:t>
            </w: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</w:rPr>
              <w:t>A</w:t>
            </w:r>
            <w:r w:rsidRPr="0090528D"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</w:rPr>
              <w:t>+ B)</w:t>
            </w:r>
            <w:r w:rsidRPr="0090528D">
              <w:rPr>
                <w:rFonts w:ascii="Tahoma" w:hAnsi="Tahoma" w:cs="Tahoma"/>
                <w:b/>
                <w:bCs/>
                <w:color w:val="000000"/>
                <w:position w:val="-2"/>
                <w:sz w:val="18"/>
                <w:szCs w:val="18"/>
              </w:rPr>
              <w:t xml:space="preserve"> v EUR</w:t>
            </w:r>
          </w:p>
        </w:tc>
        <w:tc>
          <w:tcPr>
            <w:tcW w:w="2693" w:type="dxa"/>
            <w:shd w:val="clear" w:color="auto" w:fill="FFF2CC"/>
          </w:tcPr>
          <w:p w14:paraId="353ADEE1" w14:textId="77777777" w:rsidR="004C53F0" w:rsidRPr="0090528D" w:rsidRDefault="004C53F0" w:rsidP="000656C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  <w:p w14:paraId="2E8536AE" w14:textId="77777777" w:rsidR="004C53F0" w:rsidRPr="0090528D" w:rsidRDefault="004C53F0" w:rsidP="000656C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  <w:p w14:paraId="478F7BFD" w14:textId="77777777" w:rsidR="004C53F0" w:rsidRPr="0090528D" w:rsidRDefault="004C53F0" w:rsidP="000656C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2CC"/>
          </w:tcPr>
          <w:p w14:paraId="66947D63" w14:textId="77777777" w:rsidR="004C53F0" w:rsidRPr="0090528D" w:rsidRDefault="004C53F0" w:rsidP="000656C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169221A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hAnsi="Tahoma" w:cs="Tahoma"/>
          <w:b/>
          <w:sz w:val="18"/>
          <w:szCs w:val="18"/>
        </w:rPr>
      </w:pPr>
    </w:p>
    <w:tbl>
      <w:tblPr>
        <w:tblW w:w="369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2696"/>
      </w:tblGrid>
      <w:tr w:rsidR="004C53F0" w:rsidRPr="00862365" w14:paraId="404858EF" w14:textId="77777777" w:rsidTr="00BD6F7A">
        <w:trPr>
          <w:trHeight w:val="119"/>
        </w:trPr>
        <w:tc>
          <w:tcPr>
            <w:tcW w:w="29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394DF625" w14:textId="77777777" w:rsidR="004C53F0" w:rsidRPr="00774D94" w:rsidRDefault="004C53F0" w:rsidP="000656C9">
            <w:pPr>
              <w:keepNext/>
              <w:keepLines/>
              <w:spacing w:line="240" w:lineRule="auto"/>
              <w:contextualSpacing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4D94">
              <w:rPr>
                <w:rFonts w:ascii="Tahoma" w:hAnsi="Tahoma" w:cs="Tahoma"/>
                <w:b/>
                <w:bCs/>
                <w:sz w:val="18"/>
                <w:szCs w:val="18"/>
              </w:rPr>
              <w:t>C. Postavka</w:t>
            </w:r>
          </w:p>
        </w:tc>
        <w:tc>
          <w:tcPr>
            <w:tcW w:w="20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tcMar>
              <w:top w:w="135" w:type="dxa"/>
              <w:bottom w:w="135" w:type="dxa"/>
            </w:tcMar>
            <w:vAlign w:val="center"/>
          </w:tcPr>
          <w:p w14:paraId="7EE8B3D8" w14:textId="77777777" w:rsidR="004C53F0" w:rsidRPr="00E50ACC" w:rsidRDefault="004C53F0" w:rsidP="00BD6F7A">
            <w:pPr>
              <w:keepNext/>
              <w:keepLines/>
              <w:spacing w:line="240" w:lineRule="auto"/>
              <w:contextualSpacing/>
              <w:jc w:val="right"/>
              <w:rPr>
                <w:rFonts w:ascii="Tahoma" w:hAnsi="Tahoma" w:cs="Tahoma"/>
                <w:b/>
                <w:bCs/>
                <w:color w:val="F2F2F2" w:themeColor="background1" w:themeShade="F2"/>
                <w:sz w:val="18"/>
                <w:szCs w:val="18"/>
              </w:rPr>
            </w:pPr>
            <w:r w:rsidRPr="00E50ACC">
              <w:rPr>
                <w:rFonts w:ascii="Tahoma" w:hAnsi="Tahoma" w:cs="Tahoma"/>
                <w:b/>
                <w:bCs/>
                <w:sz w:val="18"/>
                <w:szCs w:val="18"/>
              </w:rPr>
              <w:t>v EUR brez DDV</w:t>
            </w:r>
          </w:p>
        </w:tc>
      </w:tr>
      <w:tr w:rsidR="004C53F0" w:rsidRPr="00862365" w14:paraId="4162BF61" w14:textId="77777777" w:rsidTr="00BD6F7A">
        <w:trPr>
          <w:trHeight w:val="325"/>
        </w:trPr>
        <w:tc>
          <w:tcPr>
            <w:tcW w:w="29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</w:tcPr>
          <w:p w14:paraId="32889F38" w14:textId="77777777" w:rsidR="004C53F0" w:rsidRPr="00E31631" w:rsidRDefault="004C53F0" w:rsidP="000656C9">
            <w:pPr>
              <w:keepNext/>
              <w:keepLines/>
              <w:spacing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Servisna ura za intervencijske posege</w:t>
            </w:r>
          </w:p>
        </w:tc>
        <w:tc>
          <w:tcPr>
            <w:tcW w:w="20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tcMar>
              <w:top w:w="135" w:type="dxa"/>
              <w:bottom w:w="135" w:type="dxa"/>
            </w:tcMar>
            <w:vAlign w:val="center"/>
          </w:tcPr>
          <w:p w14:paraId="3E50EB61" w14:textId="77777777" w:rsidR="004C53F0" w:rsidRPr="00862365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color w:val="F2F2F2" w:themeColor="background1" w:themeShade="F2"/>
                <w:sz w:val="18"/>
                <w:szCs w:val="18"/>
              </w:rPr>
            </w:pPr>
          </w:p>
        </w:tc>
      </w:tr>
    </w:tbl>
    <w:p w14:paraId="0454CF99" w14:textId="77777777" w:rsidR="004C53F0" w:rsidRPr="00E50ACC" w:rsidRDefault="004C53F0" w:rsidP="004C53F0">
      <w:pPr>
        <w:keepNext/>
        <w:keepLines/>
        <w:spacing w:line="240" w:lineRule="auto"/>
        <w:contextualSpacing/>
        <w:jc w:val="left"/>
        <w:rPr>
          <w:rFonts w:ascii="Tahoma" w:hAnsi="Tahoma" w:cs="Tahoma"/>
          <w:bCs/>
          <w:i/>
          <w:iCs/>
          <w:color w:val="808080" w:themeColor="background1" w:themeShade="80"/>
          <w:sz w:val="16"/>
          <w:szCs w:val="16"/>
        </w:rPr>
      </w:pPr>
      <w:r w:rsidRPr="00E50ACC">
        <w:rPr>
          <w:rFonts w:ascii="Tahoma" w:hAnsi="Tahoma" w:cs="Tahoma"/>
          <w:bCs/>
          <w:i/>
          <w:iCs/>
          <w:color w:val="808080" w:themeColor="background1" w:themeShade="80"/>
          <w:sz w:val="16"/>
          <w:szCs w:val="16"/>
        </w:rPr>
        <w:t>*</w:t>
      </w:r>
      <w:r>
        <w:rPr>
          <w:rFonts w:ascii="Tahoma" w:hAnsi="Tahoma" w:cs="Tahoma"/>
          <w:bCs/>
          <w:i/>
          <w:iCs/>
          <w:color w:val="808080" w:themeColor="background1" w:themeShade="80"/>
          <w:sz w:val="16"/>
          <w:szCs w:val="16"/>
        </w:rPr>
        <w:t xml:space="preserve"> </w:t>
      </w:r>
      <w:r w:rsidRPr="00E50ACC">
        <w:rPr>
          <w:rFonts w:ascii="Tahoma" w:hAnsi="Tahoma" w:cs="Tahoma"/>
          <w:bCs/>
          <w:i/>
          <w:iCs/>
          <w:color w:val="808080" w:themeColor="background1" w:themeShade="80"/>
          <w:sz w:val="16"/>
          <w:szCs w:val="16"/>
        </w:rPr>
        <w:t>V ocenjenem znesku so ocenjeni rezervni deli, potrošni material ter delo. Cena ure dela se obračunava po postavki C.</w:t>
      </w:r>
    </w:p>
    <w:p w14:paraId="44ACCE83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hAnsi="Tahoma" w:cs="Tahoma"/>
          <w:b/>
          <w:sz w:val="18"/>
          <w:szCs w:val="18"/>
        </w:rPr>
      </w:pPr>
    </w:p>
    <w:p w14:paraId="347B5EB1" w14:textId="77777777" w:rsidR="004C53F0" w:rsidRPr="00074AAF" w:rsidRDefault="004C53F0" w:rsidP="004C53F0">
      <w:pPr>
        <w:pStyle w:val="Odstavekseznama"/>
        <w:keepNext/>
        <w:keepLines/>
        <w:numPr>
          <w:ilvl w:val="0"/>
          <w:numId w:val="2"/>
        </w:numPr>
        <w:rPr>
          <w:rFonts w:ascii="Tahoma" w:hAnsi="Tahoma" w:cs="Tahoma"/>
          <w:sz w:val="18"/>
          <w:szCs w:val="18"/>
        </w:rPr>
      </w:pPr>
      <w:r w:rsidRPr="00074AAF">
        <w:rPr>
          <w:rFonts w:ascii="Tahoma" w:hAnsi="Tahoma" w:cs="Tahoma"/>
          <w:b/>
          <w:bCs/>
          <w:color w:val="000000"/>
          <w:sz w:val="18"/>
          <w:szCs w:val="18"/>
        </w:rPr>
        <w:t>GARANCIJSKI ROK</w:t>
      </w:r>
    </w:p>
    <w:p w14:paraId="7BEC83BD" w14:textId="77777777" w:rsidR="004C53F0" w:rsidRDefault="004C53F0" w:rsidP="004C53F0">
      <w:pPr>
        <w:keepNext/>
        <w:keepLines/>
        <w:spacing w:before="225" w:after="225" w:line="240" w:lineRule="auto"/>
        <w:rPr>
          <w:rFonts w:ascii="Tahoma" w:hAnsi="Tahoma" w:cs="Tahoma"/>
          <w:color w:val="000000"/>
          <w:sz w:val="18"/>
          <w:szCs w:val="18"/>
        </w:rPr>
      </w:pPr>
      <w:r w:rsidRPr="00A65B94">
        <w:rPr>
          <w:rFonts w:ascii="Tahoma" w:hAnsi="Tahoma" w:cs="Tahoma"/>
          <w:color w:val="000000"/>
          <w:sz w:val="18"/>
          <w:szCs w:val="18"/>
        </w:rPr>
        <w:t xml:space="preserve">Izjavljamo, da </w:t>
      </w:r>
      <w:r>
        <w:rPr>
          <w:rFonts w:ascii="Tahoma" w:hAnsi="Tahoma" w:cs="Tahoma"/>
          <w:color w:val="000000"/>
          <w:sz w:val="18"/>
          <w:szCs w:val="18"/>
        </w:rPr>
        <w:t>za dobavljeno blago zagotavljamo</w:t>
      </w:r>
      <w:r w:rsidRPr="00A65B94"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 xml:space="preserve">36 mesečni </w:t>
      </w:r>
      <w:r w:rsidRPr="00A65B94">
        <w:rPr>
          <w:rFonts w:ascii="Tahoma" w:hAnsi="Tahoma" w:cs="Tahoma"/>
          <w:color w:val="000000"/>
          <w:sz w:val="18"/>
          <w:szCs w:val="18"/>
        </w:rPr>
        <w:t xml:space="preserve">garancijski rok </w:t>
      </w:r>
      <w:r>
        <w:rPr>
          <w:rFonts w:ascii="Tahoma" w:hAnsi="Tahoma" w:cs="Tahoma"/>
          <w:color w:val="000000"/>
          <w:sz w:val="18"/>
          <w:szCs w:val="18"/>
        </w:rPr>
        <w:t>od dneva dobave parkomatov.</w:t>
      </w:r>
    </w:p>
    <w:p w14:paraId="3B86E8E4" w14:textId="77777777" w:rsidR="004C53F0" w:rsidRPr="00AC2C13" w:rsidRDefault="004C53F0" w:rsidP="004C53F0">
      <w:pPr>
        <w:keepNext/>
        <w:keepLines/>
        <w:numPr>
          <w:ilvl w:val="0"/>
          <w:numId w:val="2"/>
        </w:numPr>
        <w:spacing w:before="225" w:after="225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AC2C13">
        <w:rPr>
          <w:rFonts w:ascii="Tahoma" w:hAnsi="Tahoma" w:cs="Tahoma"/>
          <w:b/>
          <w:bCs/>
          <w:color w:val="000000"/>
          <w:sz w:val="18"/>
          <w:szCs w:val="18"/>
        </w:rPr>
        <w:t>VELJAVNOST PONUDBE</w:t>
      </w:r>
    </w:p>
    <w:p w14:paraId="41A136CA" w14:textId="77777777" w:rsidR="004C53F0" w:rsidRPr="00D76A23" w:rsidRDefault="004C53F0" w:rsidP="004C53F0">
      <w:pPr>
        <w:keepNext/>
        <w:keepLines/>
        <w:spacing w:line="240" w:lineRule="auto"/>
        <w:rPr>
          <w:rFonts w:ascii="Tahoma" w:eastAsia="Times New Roman" w:hAnsi="Tahoma" w:cs="Tahoma"/>
          <w:sz w:val="18"/>
          <w:szCs w:val="18"/>
          <w:lang w:eastAsia="sl-SI"/>
        </w:rPr>
      </w:pPr>
      <w:r>
        <w:rPr>
          <w:rFonts w:ascii="Tahoma" w:eastAsia="Times New Roman" w:hAnsi="Tahoma" w:cs="Tahoma"/>
          <w:sz w:val="18"/>
          <w:szCs w:val="18"/>
          <w:lang w:eastAsia="sl-SI"/>
        </w:rPr>
        <w:t>Veljavnost ponudbe je 120 dni</w:t>
      </w:r>
      <w:r w:rsidRPr="00D76A23">
        <w:rPr>
          <w:rFonts w:ascii="Tahoma" w:eastAsia="Times New Roman" w:hAnsi="Tahoma" w:cs="Tahoma"/>
          <w:sz w:val="18"/>
          <w:szCs w:val="18"/>
          <w:lang w:eastAsia="sl-SI"/>
        </w:rPr>
        <w:t xml:space="preserve"> od datuma za oddajo ponudb.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4C53F0" w14:paraId="1D78BEA1" w14:textId="77777777" w:rsidTr="000656C9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0BFB38E" w14:textId="77777777" w:rsidR="004C53F0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color w:val="000000"/>
                <w:position w:val="-2"/>
                <w:sz w:val="18"/>
                <w:szCs w:val="18"/>
              </w:rPr>
            </w:pPr>
          </w:p>
          <w:p w14:paraId="35583610" w14:textId="77777777" w:rsidR="004C53F0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color w:val="000000"/>
                <w:position w:val="-2"/>
                <w:sz w:val="18"/>
                <w:szCs w:val="18"/>
              </w:rPr>
            </w:pPr>
          </w:p>
          <w:p w14:paraId="141ED7BC" w14:textId="77777777" w:rsidR="004C53F0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color w:val="000000"/>
                <w:position w:val="-2"/>
                <w:sz w:val="18"/>
                <w:szCs w:val="18"/>
              </w:rPr>
            </w:pPr>
          </w:p>
          <w:p w14:paraId="7E470B8E" w14:textId="77777777" w:rsidR="004C53F0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color w:val="000000"/>
                <w:position w:val="-2"/>
                <w:sz w:val="18"/>
                <w:szCs w:val="18"/>
              </w:rPr>
            </w:pPr>
          </w:p>
          <w:p w14:paraId="069332A3" w14:textId="77777777" w:rsidR="004C53F0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80A47FE" w14:textId="77777777" w:rsidR="004C53F0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4C53F0" w14:paraId="7CCA36EA" w14:textId="77777777" w:rsidTr="000656C9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C35FAC8" w14:textId="77777777" w:rsidR="004C53F0" w:rsidRDefault="004C53F0" w:rsidP="000656C9">
            <w:pPr>
              <w:keepNext/>
              <w:keepLines/>
              <w:spacing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7DE2B1C1" w14:textId="77777777" w:rsidR="004C53F0" w:rsidRPr="00472D42" w:rsidRDefault="004C53F0" w:rsidP="000656C9">
            <w:pPr>
              <w:keepNext/>
              <w:keepLines/>
              <w:spacing w:line="240" w:lineRule="auto"/>
              <w:jc w:val="center"/>
              <w:rPr>
                <w:rFonts w:ascii="Tahoma" w:hAnsi="Tahoma" w:cs="Tahoma"/>
                <w:i/>
                <w:iCs/>
                <w:color w:val="A6A6A6"/>
                <w:sz w:val="18"/>
                <w:szCs w:val="18"/>
              </w:rPr>
            </w:pPr>
            <w:r w:rsidRPr="00472D42">
              <w:rPr>
                <w:rFonts w:ascii="Tahoma" w:hAnsi="Tahoma" w:cs="Tahoma"/>
                <w:i/>
                <w:iCs/>
                <w:color w:val="A6A6A6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74A9AE4F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eastAsia="Times New Roman" w:hAnsi="Tahoma" w:cs="Tahoma"/>
          <w:b/>
          <w:i/>
          <w:color w:val="808080"/>
          <w:sz w:val="16"/>
          <w:szCs w:val="16"/>
          <w:lang w:val="x-none" w:eastAsia="sl-SI"/>
        </w:rPr>
      </w:pPr>
    </w:p>
    <w:p w14:paraId="2C90FDEB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eastAsia="Times New Roman" w:hAnsi="Tahoma" w:cs="Tahoma"/>
          <w:b/>
          <w:i/>
          <w:color w:val="808080"/>
          <w:sz w:val="16"/>
          <w:szCs w:val="16"/>
          <w:lang w:val="x-none" w:eastAsia="sl-SI"/>
        </w:rPr>
      </w:pPr>
    </w:p>
    <w:p w14:paraId="5169E587" w14:textId="77777777" w:rsidR="004C53F0" w:rsidRDefault="004C53F0" w:rsidP="004C53F0">
      <w:pPr>
        <w:keepNext/>
        <w:keepLines/>
        <w:spacing w:line="240" w:lineRule="auto"/>
        <w:contextualSpacing/>
        <w:rPr>
          <w:rFonts w:ascii="Tahoma" w:eastAsia="Times New Roman" w:hAnsi="Tahoma" w:cs="Tahoma"/>
          <w:b/>
          <w:i/>
          <w:color w:val="808080"/>
          <w:sz w:val="16"/>
          <w:szCs w:val="16"/>
          <w:lang w:val="x-none" w:eastAsia="sl-SI"/>
        </w:rPr>
      </w:pPr>
    </w:p>
    <w:p w14:paraId="66975EFB" w14:textId="77777777" w:rsidR="004C53F0" w:rsidRPr="00764A72" w:rsidRDefault="004C53F0" w:rsidP="004C53F0">
      <w:pPr>
        <w:keepNext/>
        <w:keepLines/>
        <w:spacing w:line="240" w:lineRule="auto"/>
        <w:contextualSpacing/>
        <w:rPr>
          <w:rFonts w:ascii="Tahoma" w:eastAsia="Times New Roman" w:hAnsi="Tahoma" w:cs="Tahoma"/>
          <w:b/>
          <w:i/>
          <w:color w:val="808080"/>
          <w:sz w:val="16"/>
          <w:szCs w:val="16"/>
          <w:lang w:val="x-none" w:eastAsia="sl-SI"/>
        </w:rPr>
      </w:pPr>
      <w:r w:rsidRPr="00764A72">
        <w:rPr>
          <w:rFonts w:ascii="Tahoma" w:eastAsia="Times New Roman" w:hAnsi="Tahoma" w:cs="Tahoma"/>
          <w:b/>
          <w:i/>
          <w:color w:val="808080"/>
          <w:sz w:val="16"/>
          <w:szCs w:val="16"/>
          <w:lang w:val="x-none" w:eastAsia="sl-SI"/>
        </w:rPr>
        <w:t>OPOZORILO:</w:t>
      </w:r>
    </w:p>
    <w:p w14:paraId="5823B573" w14:textId="77777777" w:rsidR="004C53F0" w:rsidRPr="00764A72" w:rsidRDefault="004C53F0" w:rsidP="004C53F0">
      <w:pPr>
        <w:keepNext/>
        <w:keepLines/>
        <w:spacing w:line="240" w:lineRule="auto"/>
        <w:contextualSpacing/>
        <w:rPr>
          <w:rFonts w:ascii="Tahoma" w:eastAsia="Times New Roman" w:hAnsi="Tahoma" w:cs="Tahoma"/>
          <w:i/>
          <w:color w:val="808080"/>
          <w:sz w:val="16"/>
          <w:szCs w:val="16"/>
          <w:lang w:val="x-none" w:eastAsia="sl-SI"/>
        </w:rPr>
      </w:pPr>
      <w:r w:rsidRPr="00764A72">
        <w:rPr>
          <w:rFonts w:ascii="Tahoma" w:hAnsi="Tahoma" w:cs="Tahoma"/>
          <w:i/>
          <w:color w:val="808080"/>
          <w:sz w:val="16"/>
          <w:szCs w:val="16"/>
          <w:lang w:val="x-none"/>
        </w:rPr>
        <w:t xml:space="preserve">Ponudnik </w:t>
      </w:r>
      <w:r w:rsidRPr="00764A72">
        <w:rPr>
          <w:rFonts w:ascii="Tahoma" w:hAnsi="Tahoma" w:cs="Tahoma"/>
          <w:b/>
          <w:i/>
          <w:color w:val="808080"/>
          <w:sz w:val="16"/>
          <w:szCs w:val="16"/>
          <w:lang w:val="x-none"/>
        </w:rPr>
        <w:t>Obrazec št. 1 – Ponudba</w:t>
      </w:r>
      <w:r w:rsidRPr="00764A72">
        <w:rPr>
          <w:rFonts w:ascii="Tahoma" w:hAnsi="Tahoma" w:cs="Tahoma"/>
          <w:b/>
          <w:i/>
          <w:color w:val="808080"/>
          <w:sz w:val="16"/>
          <w:szCs w:val="16"/>
        </w:rPr>
        <w:t xml:space="preserve"> –predračun</w:t>
      </w:r>
      <w:r w:rsidRPr="00764A72">
        <w:rPr>
          <w:rFonts w:ascii="Tahoma" w:hAnsi="Tahoma" w:cs="Tahoma"/>
          <w:i/>
          <w:color w:val="808080"/>
          <w:sz w:val="16"/>
          <w:szCs w:val="16"/>
          <w:lang w:val="x-none"/>
        </w:rPr>
        <w:t xml:space="preserve">  v sistemu e-JN predračun naloži v razdelek »Predračun« v .</w:t>
      </w:r>
      <w:proofErr w:type="spellStart"/>
      <w:r w:rsidRPr="00764A72">
        <w:rPr>
          <w:rFonts w:ascii="Tahoma" w:hAnsi="Tahoma" w:cs="Tahoma"/>
          <w:i/>
          <w:color w:val="808080"/>
          <w:sz w:val="16"/>
          <w:szCs w:val="16"/>
          <w:lang w:val="x-none"/>
        </w:rPr>
        <w:t>pdf</w:t>
      </w:r>
      <w:proofErr w:type="spellEnd"/>
      <w:r w:rsidRPr="00764A72">
        <w:rPr>
          <w:rFonts w:ascii="Tahoma" w:hAnsi="Tahoma" w:cs="Tahoma"/>
          <w:i/>
          <w:color w:val="808080"/>
          <w:sz w:val="16"/>
          <w:szCs w:val="16"/>
          <w:lang w:val="x-none"/>
        </w:rPr>
        <w:t xml:space="preserve"> datoteki in bo vsebina le-tega ob odpiranju razkrita.</w:t>
      </w:r>
    </w:p>
    <w:p w14:paraId="6CF4D6B0" w14:textId="77777777" w:rsidR="004C53F0" w:rsidRDefault="004C53F0" w:rsidP="004C53F0">
      <w:pPr>
        <w:keepNext/>
        <w:keepLines/>
        <w:spacing w:before="225" w:after="225" w:line="240" w:lineRule="auto"/>
        <w:rPr>
          <w:rFonts w:ascii="Tahoma" w:hAnsi="Tahoma" w:cs="Tahoma"/>
          <w:color w:val="A6A6A6"/>
          <w:sz w:val="18"/>
          <w:szCs w:val="18"/>
        </w:rPr>
      </w:pPr>
    </w:p>
    <w:p w14:paraId="07DD1CF2" w14:textId="0D6B0988" w:rsidR="004C53F0" w:rsidRDefault="004C53F0" w:rsidP="004C53F0">
      <w:pPr>
        <w:spacing w:after="160" w:line="259" w:lineRule="auto"/>
        <w:jc w:val="left"/>
        <w:rPr>
          <w:rFonts w:ascii="Tahoma" w:hAnsi="Tahoma" w:cs="Tahoma"/>
          <w:color w:val="000000"/>
          <w:sz w:val="18"/>
          <w:szCs w:val="18"/>
        </w:rPr>
      </w:pPr>
    </w:p>
    <w:p w14:paraId="68FEDCF7" w14:textId="77777777" w:rsidR="009E51A5" w:rsidRDefault="009E51A5"/>
    <w:sectPr w:rsidR="009E51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C110A"/>
    <w:multiLevelType w:val="hybridMultilevel"/>
    <w:tmpl w:val="0E563D58"/>
    <w:lvl w:ilvl="0" w:tplc="7188F34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92293"/>
    <w:multiLevelType w:val="hybridMultilevel"/>
    <w:tmpl w:val="7AEAD2A8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D05916"/>
    <w:multiLevelType w:val="hybridMultilevel"/>
    <w:tmpl w:val="6298E246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F0"/>
    <w:rsid w:val="00345062"/>
    <w:rsid w:val="00491FE5"/>
    <w:rsid w:val="004C53F0"/>
    <w:rsid w:val="009E51A5"/>
    <w:rsid w:val="00BD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A8C42"/>
  <w15:chartTrackingRefBased/>
  <w15:docId w15:val="{287AD99D-DCD7-4469-BA8A-441F3037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53F0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C53F0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4C53F0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2448</Characters>
  <Application>Microsoft Office Word</Application>
  <DocSecurity>4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Matjaz Bercon</dc:creator>
  <cp:keywords/>
  <dc:description/>
  <cp:lastModifiedBy>irena sedej</cp:lastModifiedBy>
  <cp:revision>2</cp:revision>
  <dcterms:created xsi:type="dcterms:W3CDTF">2021-12-28T12:07:00Z</dcterms:created>
  <dcterms:modified xsi:type="dcterms:W3CDTF">2021-12-28T12:07:00Z</dcterms:modified>
</cp:coreProperties>
</file>